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42E" w:rsidRDefault="0053142E" w:rsidP="0053142E">
      <w:pPr>
        <w:spacing w:before="75" w:after="75" w:line="300" w:lineRule="atLeast"/>
        <w:outlineLvl w:val="0"/>
        <w:rPr>
          <w:noProof/>
          <w:lang w:eastAsia="it-IT"/>
        </w:rPr>
      </w:pP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r w:rsidRPr="0053142E">
        <w:rPr>
          <w:rFonts w:ascii="Times New Roman" w:hAnsi="Times New Roman" w:cs="Times New Roman"/>
          <w:noProof/>
          <w:sz w:val="24"/>
          <w:szCs w:val="24"/>
          <w:lang w:eastAsia="it-IT"/>
        </w:rPr>
        <w:t>G 35 Fatti edificanti 4</w:t>
      </w: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p>
    <w:p w:rsidR="0053142E" w:rsidRDefault="0053142E" w:rsidP="0053142E">
      <w:pPr>
        <w:spacing w:after="0" w:line="240" w:lineRule="atLeast"/>
        <w:jc w:val="center"/>
        <w:outlineLvl w:val="0"/>
        <w:rPr>
          <w:rFonts w:ascii="Times New Roman" w:hAnsi="Times New Roman" w:cs="Times New Roman"/>
          <w:noProof/>
          <w:sz w:val="24"/>
          <w:szCs w:val="24"/>
          <w:lang w:eastAsia="it-IT"/>
        </w:rPr>
      </w:pPr>
    </w:p>
    <w:p w:rsidR="0053142E" w:rsidRDefault="0053142E" w:rsidP="0053142E">
      <w:pPr>
        <w:spacing w:before="75" w:after="75" w:line="300" w:lineRule="atLeast"/>
        <w:jc w:val="both"/>
        <w:outlineLvl w:val="0"/>
        <w:rPr>
          <w:rFonts w:ascii="Times New Roman" w:eastAsia="Times New Roman" w:hAnsi="Times New Roman" w:cs="Times New Roman"/>
          <w:b/>
          <w:bCs/>
          <w:caps/>
          <w:kern w:val="36"/>
          <w:sz w:val="24"/>
          <w:szCs w:val="24"/>
          <w:lang w:eastAsia="it-IT"/>
        </w:rPr>
      </w:pPr>
      <w:r>
        <w:rPr>
          <w:noProof/>
          <w:lang w:eastAsia="it-IT"/>
        </w:rPr>
        <w:drawing>
          <wp:inline distT="0" distB="0" distL="0" distR="0">
            <wp:extent cx="6048375" cy="2952750"/>
            <wp:effectExtent l="19050" t="0" r="9525" b="0"/>
            <wp:docPr id="1" name="Immagine 1" descr="Immagine pezzo princip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ezzo principale"/>
                    <pic:cNvPicPr>
                      <a:picLocks noChangeAspect="1" noChangeArrowheads="1"/>
                    </pic:cNvPicPr>
                  </pic:nvPicPr>
                  <pic:blipFill>
                    <a:blip r:embed="rId5" cstate="print"/>
                    <a:srcRect/>
                    <a:stretch>
                      <a:fillRect/>
                    </a:stretch>
                  </pic:blipFill>
                  <pic:spPr bwMode="auto">
                    <a:xfrm>
                      <a:off x="0" y="0"/>
                      <a:ext cx="6048375" cy="2952750"/>
                    </a:xfrm>
                    <a:prstGeom prst="rect">
                      <a:avLst/>
                    </a:prstGeom>
                    <a:noFill/>
                    <a:ln w="9525">
                      <a:noFill/>
                      <a:miter lim="800000"/>
                      <a:headEnd/>
                      <a:tailEnd/>
                    </a:ln>
                  </pic:spPr>
                </pic:pic>
              </a:graphicData>
            </a:graphic>
          </wp:inline>
        </w:drawing>
      </w:r>
      <w:r>
        <w:rPr>
          <w:rFonts w:ascii="Times New Roman" w:eastAsia="Times New Roman" w:hAnsi="Times New Roman" w:cs="Times New Roman"/>
          <w:b/>
          <w:bCs/>
          <w:caps/>
          <w:kern w:val="36"/>
          <w:sz w:val="24"/>
          <w:szCs w:val="24"/>
          <w:lang w:eastAsia="it-IT"/>
        </w:rPr>
        <w:t xml:space="preserve"> </w:t>
      </w:r>
    </w:p>
    <w:p w:rsidR="0053142E" w:rsidRDefault="0053142E" w:rsidP="0053142E">
      <w:pPr>
        <w:spacing w:after="0" w:line="240" w:lineRule="atLeast"/>
        <w:jc w:val="both"/>
        <w:outlineLvl w:val="0"/>
        <w:rPr>
          <w:rFonts w:ascii="Times New Roman" w:eastAsia="Times New Roman" w:hAnsi="Times New Roman" w:cs="Times New Roman"/>
          <w:b/>
          <w:bCs/>
          <w:caps/>
          <w:kern w:val="36"/>
          <w:sz w:val="24"/>
          <w:szCs w:val="24"/>
          <w:lang w:eastAsia="it-IT"/>
        </w:rPr>
      </w:pPr>
    </w:p>
    <w:p w:rsidR="0053142E" w:rsidRDefault="0053142E" w:rsidP="0053142E">
      <w:pPr>
        <w:spacing w:after="0" w:line="240" w:lineRule="atLeast"/>
        <w:jc w:val="center"/>
        <w:outlineLvl w:val="0"/>
        <w:rPr>
          <w:rFonts w:ascii="Times New Roman" w:eastAsia="Times New Roman" w:hAnsi="Times New Roman" w:cs="Times New Roman"/>
          <w:b/>
          <w:bCs/>
          <w:caps/>
          <w:kern w:val="36"/>
          <w:sz w:val="24"/>
          <w:szCs w:val="24"/>
          <w:lang w:eastAsia="it-IT"/>
        </w:rPr>
      </w:pPr>
      <w:r w:rsidRPr="0053142E">
        <w:rPr>
          <w:rFonts w:ascii="Times New Roman" w:eastAsia="Times New Roman" w:hAnsi="Times New Roman" w:cs="Times New Roman"/>
          <w:b/>
          <w:bCs/>
          <w:caps/>
          <w:kern w:val="36"/>
          <w:sz w:val="24"/>
          <w:szCs w:val="24"/>
          <w:lang w:eastAsia="it-IT"/>
        </w:rPr>
        <w:t>PADRE PIO E I PILOTI ALLEATI:</w:t>
      </w:r>
    </w:p>
    <w:p w:rsidR="0053142E" w:rsidRDefault="0053142E" w:rsidP="0053142E">
      <w:pPr>
        <w:spacing w:after="0" w:line="240" w:lineRule="atLeast"/>
        <w:jc w:val="center"/>
        <w:outlineLvl w:val="0"/>
        <w:rPr>
          <w:rFonts w:ascii="Times New Roman" w:eastAsia="Times New Roman" w:hAnsi="Times New Roman" w:cs="Times New Roman"/>
          <w:b/>
          <w:bCs/>
          <w:caps/>
          <w:kern w:val="36"/>
          <w:sz w:val="24"/>
          <w:szCs w:val="24"/>
          <w:lang w:eastAsia="it-IT"/>
        </w:rPr>
      </w:pPr>
      <w:r w:rsidRPr="0053142E">
        <w:rPr>
          <w:rFonts w:ascii="Times New Roman" w:eastAsia="Times New Roman" w:hAnsi="Times New Roman" w:cs="Times New Roman"/>
          <w:b/>
          <w:bCs/>
          <w:caps/>
          <w:kern w:val="36"/>
          <w:sz w:val="24"/>
          <w:szCs w:val="24"/>
          <w:lang w:eastAsia="it-IT"/>
        </w:rPr>
        <w:t xml:space="preserve">«NON RIUSCIMMO A BOMBARDARE, </w:t>
      </w:r>
      <w:proofErr w:type="spellStart"/>
      <w:r w:rsidRPr="0053142E">
        <w:rPr>
          <w:rFonts w:ascii="Times New Roman" w:eastAsia="Times New Roman" w:hAnsi="Times New Roman" w:cs="Times New Roman"/>
          <w:b/>
          <w:bCs/>
          <w:caps/>
          <w:kern w:val="36"/>
          <w:sz w:val="24"/>
          <w:szCs w:val="24"/>
          <w:lang w:eastAsia="it-IT"/>
        </w:rPr>
        <w:t>CI</w:t>
      </w:r>
      <w:proofErr w:type="spellEnd"/>
      <w:r w:rsidRPr="0053142E">
        <w:rPr>
          <w:rFonts w:ascii="Times New Roman" w:eastAsia="Times New Roman" w:hAnsi="Times New Roman" w:cs="Times New Roman"/>
          <w:b/>
          <w:bCs/>
          <w:caps/>
          <w:kern w:val="36"/>
          <w:sz w:val="24"/>
          <w:szCs w:val="24"/>
          <w:lang w:eastAsia="it-IT"/>
        </w:rPr>
        <w:t xml:space="preserve"> FERMÒ LUI»</w:t>
      </w:r>
    </w:p>
    <w:p w:rsidR="00C30183" w:rsidRPr="00C30183" w:rsidRDefault="00C30183" w:rsidP="0053142E">
      <w:pPr>
        <w:spacing w:after="0" w:line="240" w:lineRule="atLeast"/>
        <w:jc w:val="center"/>
        <w:outlineLvl w:val="0"/>
        <w:rPr>
          <w:rFonts w:ascii="Times New Roman" w:eastAsia="Times New Roman" w:hAnsi="Times New Roman" w:cs="Times New Roman"/>
          <w:b/>
          <w:bCs/>
          <w:caps/>
          <w:kern w:val="36"/>
          <w:sz w:val="16"/>
          <w:szCs w:val="16"/>
          <w:lang w:eastAsia="it-IT"/>
        </w:rPr>
      </w:pPr>
    </w:p>
    <w:p w:rsidR="0053142E" w:rsidRPr="0053142E" w:rsidRDefault="0053142E" w:rsidP="0053142E">
      <w:pPr>
        <w:spacing w:after="0" w:line="240" w:lineRule="atLeast"/>
        <w:ind w:firstLine="708"/>
        <w:jc w:val="both"/>
        <w:outlineLvl w:val="1"/>
        <w:rPr>
          <w:rFonts w:ascii="Times New Roman" w:eastAsia="Times New Roman" w:hAnsi="Times New Roman" w:cs="Times New Roman"/>
          <w:b/>
          <w:bCs/>
          <w:sz w:val="24"/>
          <w:szCs w:val="24"/>
          <w:lang w:eastAsia="it-IT"/>
        </w:rPr>
      </w:pPr>
      <w:r w:rsidRPr="0053142E">
        <w:rPr>
          <w:rFonts w:ascii="Times New Roman" w:eastAsia="Times New Roman" w:hAnsi="Times New Roman" w:cs="Times New Roman"/>
          <w:b/>
          <w:bCs/>
          <w:sz w:val="24"/>
          <w:szCs w:val="24"/>
          <w:lang w:eastAsia="it-IT"/>
        </w:rPr>
        <w:t xml:space="preserve">La testimonianza di un generale, contenuta nella </w:t>
      </w:r>
      <w:proofErr w:type="spellStart"/>
      <w:r w:rsidRPr="0053142E">
        <w:rPr>
          <w:rFonts w:ascii="Times New Roman" w:eastAsia="Times New Roman" w:hAnsi="Times New Roman" w:cs="Times New Roman"/>
          <w:b/>
          <w:bCs/>
          <w:sz w:val="24"/>
          <w:szCs w:val="24"/>
          <w:lang w:eastAsia="it-IT"/>
        </w:rPr>
        <w:t>Positio</w:t>
      </w:r>
      <w:proofErr w:type="spellEnd"/>
      <w:r w:rsidRPr="0053142E">
        <w:rPr>
          <w:rFonts w:ascii="Times New Roman" w:eastAsia="Times New Roman" w:hAnsi="Times New Roman" w:cs="Times New Roman"/>
          <w:b/>
          <w:bCs/>
          <w:sz w:val="24"/>
          <w:szCs w:val="24"/>
          <w:lang w:eastAsia="it-IT"/>
        </w:rPr>
        <w:t xml:space="preserve"> che ha portato alla canonizzazione, racconta delle misteriose apparizioni del Santo durante la Seconda guerra mondiale. Così San Giovanni Rotondo venne risparmiata. Nessun ordigno fu sganciato.</w:t>
      </w: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b/>
          <w:bCs/>
          <w:sz w:val="24"/>
          <w:szCs w:val="24"/>
          <w:lang w:eastAsia="it-IT"/>
        </w:rPr>
        <w:t xml:space="preserve">La testimonianza è riportata dal sito </w:t>
      </w:r>
      <w:proofErr w:type="spellStart"/>
      <w:r w:rsidRPr="0053142E">
        <w:rPr>
          <w:rFonts w:ascii="Times New Roman" w:eastAsia="Times New Roman" w:hAnsi="Times New Roman" w:cs="Times New Roman"/>
          <w:b/>
          <w:bCs/>
          <w:sz w:val="24"/>
          <w:szCs w:val="24"/>
          <w:lang w:eastAsia="it-IT"/>
        </w:rPr>
        <w:t>Aleteia</w:t>
      </w:r>
      <w:proofErr w:type="spellEnd"/>
      <w:r w:rsidRPr="0053142E">
        <w:rPr>
          <w:rFonts w:ascii="Times New Roman" w:eastAsia="Times New Roman" w:hAnsi="Times New Roman" w:cs="Times New Roman"/>
          <w:b/>
          <w:bCs/>
          <w:sz w:val="24"/>
          <w:szCs w:val="24"/>
          <w:lang w:eastAsia="it-IT"/>
        </w:rPr>
        <w:t xml:space="preserve"> e rimanda a quanto detto da un generale alleato che si è convertito: durante la Seconda guerra mondiale nella zona di San Giovanni Rotondo, in cui viveva il santo, non è mai caduta una bomba</w:t>
      </w:r>
    </w:p>
    <w:p w:rsidR="0053142E" w:rsidRPr="009C011D" w:rsidRDefault="0053142E" w:rsidP="0053142E">
      <w:pPr>
        <w:spacing w:after="0" w:line="240" w:lineRule="atLeast"/>
        <w:jc w:val="both"/>
        <w:rPr>
          <w:rFonts w:ascii="Times New Roman" w:eastAsia="Times New Roman" w:hAnsi="Times New Roman" w:cs="Times New Roman"/>
          <w:sz w:val="16"/>
          <w:szCs w:val="16"/>
          <w:lang w:eastAsia="it-IT"/>
        </w:rPr>
      </w:pPr>
    </w:p>
    <w:p w:rsid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t xml:space="preserve">Questa storia straordinaria su Padre Pio è stata raccontata da padre </w:t>
      </w:r>
      <w:proofErr w:type="spellStart"/>
      <w:r w:rsidRPr="0053142E">
        <w:rPr>
          <w:rFonts w:ascii="Times New Roman" w:eastAsia="Times New Roman" w:hAnsi="Times New Roman" w:cs="Times New Roman"/>
          <w:sz w:val="24"/>
          <w:szCs w:val="24"/>
          <w:lang w:eastAsia="it-IT"/>
        </w:rPr>
        <w:t>Damaso</w:t>
      </w:r>
      <w:proofErr w:type="spellEnd"/>
      <w:r w:rsidRPr="0053142E">
        <w:rPr>
          <w:rFonts w:ascii="Times New Roman" w:eastAsia="Times New Roman" w:hAnsi="Times New Roman" w:cs="Times New Roman"/>
          <w:sz w:val="24"/>
          <w:szCs w:val="24"/>
          <w:lang w:eastAsia="it-IT"/>
        </w:rPr>
        <w:t xml:space="preserve"> di Sant’ Elia, superiore del convento di </w:t>
      </w:r>
      <w:proofErr w:type="spellStart"/>
      <w:r w:rsidRPr="0053142E">
        <w:rPr>
          <w:rFonts w:ascii="Times New Roman" w:eastAsia="Times New Roman" w:hAnsi="Times New Roman" w:cs="Times New Roman"/>
          <w:sz w:val="24"/>
          <w:szCs w:val="24"/>
          <w:lang w:eastAsia="it-IT"/>
        </w:rPr>
        <w:t>Pianisi</w:t>
      </w:r>
      <w:proofErr w:type="spellEnd"/>
      <w:r w:rsidRPr="0053142E">
        <w:rPr>
          <w:rFonts w:ascii="Times New Roman" w:eastAsia="Times New Roman" w:hAnsi="Times New Roman" w:cs="Times New Roman"/>
          <w:sz w:val="24"/>
          <w:szCs w:val="24"/>
          <w:lang w:eastAsia="it-IT"/>
        </w:rPr>
        <w:t>, e appare formalmente nella “</w:t>
      </w:r>
      <w:proofErr w:type="spellStart"/>
      <w:r w:rsidRPr="0053142E">
        <w:rPr>
          <w:rFonts w:ascii="Times New Roman" w:eastAsia="Times New Roman" w:hAnsi="Times New Roman" w:cs="Times New Roman"/>
          <w:i/>
          <w:iCs/>
          <w:sz w:val="24"/>
          <w:szCs w:val="24"/>
          <w:lang w:eastAsia="it-IT"/>
        </w:rPr>
        <w:t>Positio</w:t>
      </w:r>
      <w:proofErr w:type="spellEnd"/>
      <w:r w:rsidRPr="0053142E">
        <w:rPr>
          <w:rFonts w:ascii="Times New Roman" w:eastAsia="Times New Roman" w:hAnsi="Times New Roman" w:cs="Times New Roman"/>
          <w:sz w:val="24"/>
          <w:szCs w:val="24"/>
          <w:lang w:eastAsia="it-IT"/>
        </w:rPr>
        <w:t>”, il documento ufficiale che espone la difesa della canonizzazione del famoso frate cappuccino a cui vennero concesse le stigmate della Passione di Cristo.</w:t>
      </w:r>
    </w:p>
    <w:p w:rsidR="00C30183" w:rsidRPr="0053142E" w:rsidRDefault="00C30183" w:rsidP="0053142E">
      <w:pPr>
        <w:spacing w:after="0" w:line="240" w:lineRule="atLeast"/>
        <w:ind w:firstLine="708"/>
        <w:jc w:val="both"/>
        <w:rPr>
          <w:rFonts w:ascii="Times New Roman" w:eastAsia="Times New Roman" w:hAnsi="Times New Roman" w:cs="Times New Roman"/>
          <w:sz w:val="24"/>
          <w:szCs w:val="24"/>
          <w:lang w:eastAsia="it-IT"/>
        </w:rPr>
      </w:pP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t xml:space="preserve"> “Vari piloti dell’ aviazione angloamericana di varie nazionalità (inglesi, americani, polacchi, palestinesi) e di diverse religioni (cattolici, ortodossi, musulmani, protestanti, ebrei) che durante la seconda guerra mondiale, dopo l’ 8 settembre del 1943, si trovavano nella zona di Bari per compiere missioni in territorio italiano furono testimoni di un fatto clamoroso. Ogni volta che nel compimento delle loro mansioni militari si avvicinavano alla zone del Gargano, vicino a San Giovanni Rotondo, vedevano in cielo un frate che proibiva loro di sganciare lì le bombe.</w:t>
      </w: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t xml:space="preserve">Foggia e quasi tutti i centri della Puglia furono più volte bombardati, ma sopra San Giovanni Rotondo non cadde nemmeno una bomba. Testimone diretto di questo evento fu il generale della forza aerea italiana, Bernardo </w:t>
      </w:r>
      <w:proofErr w:type="spellStart"/>
      <w:r w:rsidRPr="0053142E">
        <w:rPr>
          <w:rFonts w:ascii="Times New Roman" w:eastAsia="Times New Roman" w:hAnsi="Times New Roman" w:cs="Times New Roman"/>
          <w:sz w:val="24"/>
          <w:szCs w:val="24"/>
          <w:lang w:eastAsia="it-IT"/>
        </w:rPr>
        <w:t>Rosini</w:t>
      </w:r>
      <w:proofErr w:type="spellEnd"/>
      <w:r w:rsidRPr="0053142E">
        <w:rPr>
          <w:rFonts w:ascii="Times New Roman" w:eastAsia="Times New Roman" w:hAnsi="Times New Roman" w:cs="Times New Roman"/>
          <w:sz w:val="24"/>
          <w:szCs w:val="24"/>
          <w:lang w:eastAsia="it-IT"/>
        </w:rPr>
        <w:t xml:space="preserve"> che, allora, faceva parte del “Comando unità aerea” operante a Bari a fianco delle forze alleate.</w:t>
      </w: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lastRenderedPageBreak/>
        <w:t xml:space="preserve">Il generale </w:t>
      </w:r>
      <w:proofErr w:type="spellStart"/>
      <w:r w:rsidRPr="0053142E">
        <w:rPr>
          <w:rFonts w:ascii="Times New Roman" w:eastAsia="Times New Roman" w:hAnsi="Times New Roman" w:cs="Times New Roman"/>
          <w:sz w:val="24"/>
          <w:szCs w:val="24"/>
          <w:lang w:eastAsia="it-IT"/>
        </w:rPr>
        <w:t>Rosini</w:t>
      </w:r>
      <w:proofErr w:type="spellEnd"/>
      <w:r w:rsidRPr="0053142E">
        <w:rPr>
          <w:rFonts w:ascii="Times New Roman" w:eastAsia="Times New Roman" w:hAnsi="Times New Roman" w:cs="Times New Roman"/>
          <w:sz w:val="24"/>
          <w:szCs w:val="24"/>
          <w:lang w:eastAsia="it-IT"/>
        </w:rPr>
        <w:t xml:space="preserve"> mi raccontò che tra di loro parlavano di questo frate che appariva in cielo e faceva sì che gli aerei tornassero indietro. Tutti ridevano increduli ascoltando quei racconti. Ma poiché l’ episodio si ripeteva, e con piloti sempre diversi, il generale comandante decise di intervenire di persona. Prese il comando di una squadriglia di bombardieri per andare a distruggere un deposito di materiale bellico tedesco che era stato segnalato proprio a San Giovanni Rotondo.</w:t>
      </w: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t>Eravamo tutti curiosi di conoscere il risultato di quell’ operazione. Quando la squadriglia rientrò andammo subito a chiedere informazioni. Il generale americano era sconvolto. Raccontò che, appena giunti nei pressi del bersaglio, lui e i suoi piloti avevano visto ergersi nel cielo la figura di un frate con le mani alzate. Le bombe si erano sganciate da sole, cadendo nei boschi, e gli aerei avevano fatto un’ inversione di rotta, senza alcun intervento dei piloti.</w:t>
      </w: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t>Tutti si chiedevano chi fosse quel fantasma cui gli aerei avevano misteriosamente obbedito. Qualcuno disse al generale comandante che a San Giovanni Rotondo viveva un frate con le stigmate, da tutti considerato un santo e che forse poteva essere proprio lui il dirottatore. Il generale era incredulo ma disse che, appena gli fosse stato possibile, voleva andare a controllare. Dopo la guerra, il generale, accompagnato da alcuni piloti, si recò nel convento dei Cappuccini. Appena varcata la soglia della sacrestia, si trovò di fronte a vari frati, tra i quali riconobbe immediatamente quello che aveva fermato i suoi aerei.</w:t>
      </w:r>
    </w:p>
    <w:p w:rsidR="0053142E" w:rsidRPr="0053142E" w:rsidRDefault="0053142E" w:rsidP="0053142E">
      <w:pPr>
        <w:spacing w:after="0" w:line="240" w:lineRule="atLeast"/>
        <w:ind w:firstLine="708"/>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sz w:val="24"/>
          <w:szCs w:val="24"/>
          <w:lang w:eastAsia="it-IT"/>
        </w:rPr>
        <w:t xml:space="preserve">Padre Pio gli si fece incontro e, mettendogli una mano sulla spalla, gli disse: “Dunque sei tu quello che voleva farci fuori tutti”. Il generale si inginocchiò davanti a lui. Padre Pio aveva parlato, come al solito, in dialetto </w:t>
      </w:r>
      <w:proofErr w:type="spellStart"/>
      <w:r w:rsidRPr="0053142E">
        <w:rPr>
          <w:rFonts w:ascii="Times New Roman" w:eastAsia="Times New Roman" w:hAnsi="Times New Roman" w:cs="Times New Roman"/>
          <w:sz w:val="24"/>
          <w:szCs w:val="24"/>
          <w:lang w:eastAsia="it-IT"/>
        </w:rPr>
        <w:t>beneventano</w:t>
      </w:r>
      <w:proofErr w:type="spellEnd"/>
      <w:r w:rsidRPr="0053142E">
        <w:rPr>
          <w:rFonts w:ascii="Times New Roman" w:eastAsia="Times New Roman" w:hAnsi="Times New Roman" w:cs="Times New Roman"/>
          <w:sz w:val="24"/>
          <w:szCs w:val="24"/>
          <w:lang w:eastAsia="it-IT"/>
        </w:rPr>
        <w:t>, ma il generale era convinto che il frate avesse parlato in inglese. I due divennero amici. Il generale, che era protestante, si convertì al cattolicesimo”.</w:t>
      </w:r>
    </w:p>
    <w:p w:rsidR="0053142E" w:rsidRDefault="0053142E" w:rsidP="0053142E">
      <w:pPr>
        <w:spacing w:after="0" w:line="240" w:lineRule="atLeast"/>
        <w:jc w:val="both"/>
        <w:rPr>
          <w:rFonts w:ascii="Times New Roman" w:eastAsia="Times New Roman" w:hAnsi="Times New Roman" w:cs="Times New Roman"/>
          <w:sz w:val="24"/>
          <w:szCs w:val="24"/>
          <w:lang w:eastAsia="it-IT"/>
        </w:rPr>
      </w:pPr>
      <w:r w:rsidRPr="0053142E">
        <w:rPr>
          <w:rFonts w:ascii="Times New Roman" w:eastAsia="Times New Roman" w:hAnsi="Times New Roman" w:cs="Times New Roman"/>
          <w:i/>
          <w:iCs/>
          <w:sz w:val="24"/>
          <w:szCs w:val="24"/>
          <w:lang w:eastAsia="it-IT"/>
        </w:rPr>
        <w:t xml:space="preserve">Fonte: </w:t>
      </w:r>
      <w:proofErr w:type="spellStart"/>
      <w:r w:rsidRPr="0053142E">
        <w:rPr>
          <w:rFonts w:ascii="Times New Roman" w:eastAsia="Times New Roman" w:hAnsi="Times New Roman" w:cs="Times New Roman"/>
          <w:i/>
          <w:iCs/>
          <w:sz w:val="24"/>
          <w:szCs w:val="24"/>
          <w:lang w:eastAsia="it-IT"/>
        </w:rPr>
        <w:t>Positio</w:t>
      </w:r>
      <w:proofErr w:type="spellEnd"/>
      <w:r w:rsidRPr="0053142E">
        <w:rPr>
          <w:rFonts w:ascii="Times New Roman" w:eastAsia="Times New Roman" w:hAnsi="Times New Roman" w:cs="Times New Roman"/>
          <w:i/>
          <w:iCs/>
          <w:sz w:val="24"/>
          <w:szCs w:val="24"/>
          <w:lang w:eastAsia="it-IT"/>
        </w:rPr>
        <w:t xml:space="preserve"> III / 1, pagg. 689-690</w:t>
      </w:r>
      <w:r w:rsidRPr="0053142E">
        <w:rPr>
          <w:rFonts w:ascii="Times New Roman" w:eastAsia="Times New Roman" w:hAnsi="Times New Roman" w:cs="Times New Roman"/>
          <w:sz w:val="24"/>
          <w:szCs w:val="24"/>
          <w:lang w:eastAsia="it-IT"/>
        </w:rPr>
        <w:t> </w:t>
      </w:r>
    </w:p>
    <w:p w:rsidR="009C011D" w:rsidRDefault="009C011D" w:rsidP="0053142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1718310</wp:posOffset>
            </wp:positionH>
            <wp:positionV relativeFrom="paragraph">
              <wp:posOffset>102870</wp:posOffset>
            </wp:positionV>
            <wp:extent cx="2590800" cy="1733550"/>
            <wp:effectExtent l="19050" t="0" r="0" b="0"/>
            <wp:wrapSquare wrapText="bothSides"/>
            <wp:docPr id="4" name="Immagine 4" descr="Immagine artic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agine articolo"/>
                    <pic:cNvPicPr>
                      <a:picLocks noChangeAspect="1" noChangeArrowheads="1"/>
                    </pic:cNvPicPr>
                  </pic:nvPicPr>
                  <pic:blipFill>
                    <a:blip r:embed="rId6" cstate="print"/>
                    <a:srcRect/>
                    <a:stretch>
                      <a:fillRect/>
                    </a:stretch>
                  </pic:blipFill>
                  <pic:spPr bwMode="auto">
                    <a:xfrm>
                      <a:off x="0" y="0"/>
                      <a:ext cx="2590800" cy="1733550"/>
                    </a:xfrm>
                    <a:prstGeom prst="rect">
                      <a:avLst/>
                    </a:prstGeom>
                    <a:noFill/>
                    <a:ln w="9525">
                      <a:noFill/>
                      <a:miter lim="800000"/>
                      <a:headEnd/>
                      <a:tailEnd/>
                    </a:ln>
                  </pic:spPr>
                </pic:pic>
              </a:graphicData>
            </a:graphic>
          </wp:anchor>
        </w:drawing>
      </w: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Default="009C011D" w:rsidP="0053142E">
      <w:pPr>
        <w:spacing w:after="0" w:line="240" w:lineRule="atLeast"/>
        <w:jc w:val="both"/>
        <w:rPr>
          <w:rFonts w:ascii="Times New Roman" w:eastAsia="Times New Roman" w:hAnsi="Times New Roman" w:cs="Times New Roman"/>
          <w:sz w:val="24"/>
          <w:szCs w:val="24"/>
          <w:lang w:eastAsia="it-IT"/>
        </w:rPr>
      </w:pPr>
    </w:p>
    <w:p w:rsidR="009C011D" w:rsidRPr="00C30183" w:rsidRDefault="009C011D" w:rsidP="009C011D">
      <w:pPr>
        <w:pStyle w:val="NormaleWeb"/>
        <w:shd w:val="clear" w:color="auto" w:fill="FFFFFF"/>
        <w:spacing w:before="0" w:beforeAutospacing="0" w:after="0" w:afterAutospacing="0" w:line="240" w:lineRule="atLeast"/>
        <w:jc w:val="center"/>
      </w:pPr>
      <w:r w:rsidRPr="00C30183">
        <w:rPr>
          <w:rStyle w:val="Enfasigrassetto"/>
        </w:rPr>
        <w:t>Madre Speranza viene chiamata “l’anima gemella di Padre Pio”?</w:t>
      </w:r>
    </w:p>
    <w:p w:rsidR="009C011D" w:rsidRPr="00C30183" w:rsidRDefault="009C011D" w:rsidP="009C011D">
      <w:pPr>
        <w:pStyle w:val="NormaleWeb"/>
        <w:shd w:val="clear" w:color="auto" w:fill="FFFFFF"/>
        <w:spacing w:before="0" w:beforeAutospacing="0" w:after="0" w:afterAutospacing="0" w:line="240" w:lineRule="atLeast"/>
        <w:ind w:firstLine="708"/>
        <w:jc w:val="both"/>
      </w:pPr>
      <w:r w:rsidRPr="00C30183">
        <w:t xml:space="preserve">Spiritualmente parlando, erano come due gocce d’acqua. Entrambi portarono le stimmate di Gesù Cristo sulle mani, sui piedi e al costato per più di mezzo secolo, ed entrambi ebbero il dono della bilocazione, dell’introspezione delle coscienze, delle guarigioni miracolose, della </w:t>
      </w:r>
      <w:proofErr w:type="spellStart"/>
      <w:r w:rsidRPr="00C30183">
        <w:t>profezia…</w:t>
      </w:r>
      <w:proofErr w:type="spellEnd"/>
    </w:p>
    <w:p w:rsidR="009C011D" w:rsidRPr="00C30183" w:rsidRDefault="009C011D" w:rsidP="009C011D">
      <w:pPr>
        <w:pStyle w:val="NormaleWeb"/>
        <w:shd w:val="clear" w:color="auto" w:fill="FFFFFF"/>
        <w:spacing w:before="0" w:beforeAutospacing="0" w:after="0" w:afterAutospacing="0" w:line="240" w:lineRule="atLeast"/>
        <w:ind w:firstLine="708"/>
        <w:jc w:val="both"/>
      </w:pPr>
      <w:r w:rsidRPr="00C30183">
        <w:t>Madre Speranza, in particolare, otteneva dal Signore la moltiplicazione degli alimenti, riuscendo a sfamare più di 3000 persone ogni giorno a Roma, durante la Seconda Guerra Mondiale. Come se non bastasse, otteneva di trasformare l’acqua in vino. Padre Pio e Madre Speranza furono uniti anche dalla dolorosa persecuzione che entrambi soffrirono all’interno della Chiesa.</w:t>
      </w:r>
    </w:p>
    <w:p w:rsidR="009C011D" w:rsidRPr="00C30183" w:rsidRDefault="009C011D" w:rsidP="009C011D">
      <w:pPr>
        <w:pStyle w:val="NormaleWeb"/>
        <w:shd w:val="clear" w:color="auto" w:fill="FFFFFF"/>
        <w:spacing w:before="0" w:beforeAutospacing="0" w:after="0" w:afterAutospacing="0" w:line="240" w:lineRule="atLeast"/>
        <w:jc w:val="center"/>
      </w:pPr>
      <w:r w:rsidRPr="00C30183">
        <w:rPr>
          <w:rStyle w:val="Enfasigrassetto"/>
        </w:rPr>
        <w:t>Come avvenne l’incontro di Madre Speranza con Jacqueline Kennedy?</w:t>
      </w:r>
    </w:p>
    <w:p w:rsidR="009C011D" w:rsidRPr="00C30183" w:rsidRDefault="009C011D" w:rsidP="009C011D">
      <w:pPr>
        <w:pStyle w:val="NormaleWeb"/>
        <w:shd w:val="clear" w:color="auto" w:fill="FFFFFF"/>
        <w:spacing w:before="0" w:beforeAutospacing="0" w:after="0" w:afterAutospacing="0" w:line="240" w:lineRule="atLeast"/>
        <w:ind w:firstLine="708"/>
        <w:jc w:val="both"/>
      </w:pPr>
      <w:r w:rsidRPr="00C30183">
        <w:t xml:space="preserve">La vedova del presidente degli Stati Uniti giunse a </w:t>
      </w:r>
      <w:proofErr w:type="spellStart"/>
      <w:r w:rsidRPr="00C30183">
        <w:t>Collevalenza</w:t>
      </w:r>
      <w:proofErr w:type="spellEnd"/>
      <w:r w:rsidRPr="00C30183">
        <w:t xml:space="preserve">, il 15 novembre 1967. La più giovane first lady della storia del suo paese, dopo il terribile attentato che era costato la vita a suo marito quattro anni prima, aveva allora 38 anni e mezza vita davanti a sé ma la sua anima si dibatteva in forti convulsioni. Quel giorno la accompagnava l’ambasciatore spagnolo presso la Santa Sede, Antonio </w:t>
      </w:r>
      <w:proofErr w:type="spellStart"/>
      <w:r w:rsidRPr="00C30183">
        <w:t>Garrigues</w:t>
      </w:r>
      <w:proofErr w:type="spellEnd"/>
      <w:r w:rsidRPr="00C30183">
        <w:t xml:space="preserve"> y </w:t>
      </w:r>
      <w:proofErr w:type="spellStart"/>
      <w:r w:rsidRPr="00C30183">
        <w:t>Díaz-Cañabate</w:t>
      </w:r>
      <w:proofErr w:type="spellEnd"/>
      <w:r w:rsidRPr="00C30183">
        <w:t>, al quale le malelingue (o le indiscrezioni) attribuivano un’inconfessabile relazione con la bella ed elegante ex first lady nordamericana. La vedova di JFK si ritrovò assieme a Madre Speranza che, dopo averle letto nell’anima, le diede alcuni consigli per avvicinarsi a Dio e dare senso alla propria vita piena di sofferenze.</w:t>
      </w:r>
    </w:p>
    <w:p w:rsidR="009C011D" w:rsidRPr="00C30183" w:rsidRDefault="009C011D" w:rsidP="00C30183">
      <w:pPr>
        <w:pStyle w:val="NormaleWeb"/>
        <w:shd w:val="clear" w:color="auto" w:fill="FFFFFF"/>
        <w:spacing w:before="0" w:beforeAutospacing="0" w:after="0" w:afterAutospacing="0" w:line="240" w:lineRule="atLeast"/>
        <w:jc w:val="right"/>
      </w:pPr>
      <w:r w:rsidRPr="00C30183">
        <w:t> </w:t>
      </w:r>
      <w:r w:rsidR="00C30183" w:rsidRPr="00C30183">
        <w:rPr>
          <w:shd w:val="clear" w:color="auto" w:fill="FFFFFF"/>
        </w:rPr>
        <w:t xml:space="preserve">José Maria </w:t>
      </w:r>
      <w:proofErr w:type="spellStart"/>
      <w:r w:rsidR="00C30183" w:rsidRPr="00C30183">
        <w:rPr>
          <w:shd w:val="clear" w:color="auto" w:fill="FFFFFF"/>
        </w:rPr>
        <w:t>Zavala</w:t>
      </w:r>
      <w:proofErr w:type="spellEnd"/>
    </w:p>
    <w:sectPr w:rsidR="009C011D" w:rsidRPr="00C30183" w:rsidSect="0017790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F4945"/>
    <w:multiLevelType w:val="multilevel"/>
    <w:tmpl w:val="8DCEB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2148B6"/>
    <w:multiLevelType w:val="multilevel"/>
    <w:tmpl w:val="716EF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53142E"/>
    <w:rsid w:val="0017790F"/>
    <w:rsid w:val="0053142E"/>
    <w:rsid w:val="009C011D"/>
    <w:rsid w:val="00C301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7790F"/>
  </w:style>
  <w:style w:type="paragraph" w:styleId="Titolo1">
    <w:name w:val="heading 1"/>
    <w:basedOn w:val="Normale"/>
    <w:link w:val="Titolo1Carattere"/>
    <w:uiPriority w:val="9"/>
    <w:qFormat/>
    <w:rsid w:val="005314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53142E"/>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9C011D"/>
    <w:pPr>
      <w:keepNext/>
      <w:keepLines/>
      <w:spacing w:before="200" w:after="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uiPriority w:val="9"/>
    <w:semiHidden/>
    <w:unhideWhenUsed/>
    <w:qFormat/>
    <w:rsid w:val="009C011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3142E"/>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53142E"/>
    <w:rPr>
      <w:rFonts w:ascii="Times New Roman" w:eastAsia="Times New Roman" w:hAnsi="Times New Roman" w:cs="Times New Roman"/>
      <w:b/>
      <w:bCs/>
      <w:sz w:val="36"/>
      <w:szCs w:val="36"/>
      <w:lang w:eastAsia="it-IT"/>
    </w:rPr>
  </w:style>
  <w:style w:type="paragraph" w:customStyle="1" w:styleId="article-date">
    <w:name w:val="article-date"/>
    <w:basedOn w:val="Normale"/>
    <w:rsid w:val="0053142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53142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3142E"/>
    <w:rPr>
      <w:b/>
      <w:bCs/>
    </w:rPr>
  </w:style>
  <w:style w:type="paragraph" w:styleId="Testofumetto">
    <w:name w:val="Balloon Text"/>
    <w:basedOn w:val="Normale"/>
    <w:link w:val="TestofumettoCarattere"/>
    <w:uiPriority w:val="99"/>
    <w:semiHidden/>
    <w:unhideWhenUsed/>
    <w:rsid w:val="0053142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3142E"/>
    <w:rPr>
      <w:rFonts w:ascii="Tahoma" w:hAnsi="Tahoma" w:cs="Tahoma"/>
      <w:sz w:val="16"/>
      <w:szCs w:val="16"/>
    </w:rPr>
  </w:style>
  <w:style w:type="character" w:customStyle="1" w:styleId="Titolo3Carattere">
    <w:name w:val="Titolo 3 Carattere"/>
    <w:basedOn w:val="Carpredefinitoparagrafo"/>
    <w:link w:val="Titolo3"/>
    <w:uiPriority w:val="9"/>
    <w:semiHidden/>
    <w:rsid w:val="009C011D"/>
    <w:rPr>
      <w:rFonts w:asciiTheme="majorHAnsi" w:eastAsiaTheme="majorEastAsia" w:hAnsiTheme="majorHAnsi" w:cstheme="majorBidi"/>
      <w:b/>
      <w:bCs/>
      <w:color w:val="4F81BD" w:themeColor="accent1"/>
    </w:rPr>
  </w:style>
  <w:style w:type="character" w:customStyle="1" w:styleId="Titolo6Carattere">
    <w:name w:val="Titolo 6 Carattere"/>
    <w:basedOn w:val="Carpredefinitoparagrafo"/>
    <w:link w:val="Titolo6"/>
    <w:uiPriority w:val="9"/>
    <w:semiHidden/>
    <w:rsid w:val="009C011D"/>
    <w:rPr>
      <w:rFonts w:asciiTheme="majorHAnsi" w:eastAsiaTheme="majorEastAsia" w:hAnsiTheme="majorHAnsi" w:cstheme="majorBidi"/>
      <w:i/>
      <w:iCs/>
      <w:color w:val="243F60" w:themeColor="accent1" w:themeShade="7F"/>
    </w:rPr>
  </w:style>
  <w:style w:type="character" w:styleId="Enfasicorsivo">
    <w:name w:val="Emphasis"/>
    <w:basedOn w:val="Carpredefinitoparagrafo"/>
    <w:uiPriority w:val="20"/>
    <w:qFormat/>
    <w:rsid w:val="009C011D"/>
    <w:rPr>
      <w:i/>
      <w:iCs/>
    </w:rPr>
  </w:style>
  <w:style w:type="character" w:customStyle="1" w:styleId="date">
    <w:name w:val="date"/>
    <w:basedOn w:val="Carpredefinitoparagrafo"/>
    <w:rsid w:val="009C011D"/>
  </w:style>
  <w:style w:type="character" w:customStyle="1" w:styleId="categories-links">
    <w:name w:val="categories-links"/>
    <w:basedOn w:val="Carpredefinitoparagrafo"/>
    <w:rsid w:val="009C011D"/>
  </w:style>
  <w:style w:type="character" w:styleId="Collegamentoipertestuale">
    <w:name w:val="Hyperlink"/>
    <w:basedOn w:val="Carpredefinitoparagrafo"/>
    <w:uiPriority w:val="99"/>
    <w:semiHidden/>
    <w:unhideWhenUsed/>
    <w:rsid w:val="009C011D"/>
    <w:rPr>
      <w:color w:val="0000FF"/>
      <w:u w:val="single"/>
    </w:rPr>
  </w:style>
  <w:style w:type="character" w:customStyle="1" w:styleId="a2alabel">
    <w:name w:val="a2a_label"/>
    <w:basedOn w:val="Carpredefinitoparagrafo"/>
    <w:rsid w:val="009C011D"/>
  </w:style>
  <w:style w:type="paragraph" w:customStyle="1" w:styleId="donation-popup-subheading">
    <w:name w:val="donation-popup-subheading"/>
    <w:basedOn w:val="Normale"/>
    <w:rsid w:val="009C011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9C011D"/>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C011D"/>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9C011D"/>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C011D"/>
    <w:rPr>
      <w:rFonts w:ascii="Arial" w:eastAsia="Times New Roman" w:hAnsi="Arial" w:cs="Arial"/>
      <w:vanish/>
      <w:sz w:val="16"/>
      <w:szCs w:val="16"/>
      <w:lang w:eastAsia="it-IT"/>
    </w:rPr>
  </w:style>
  <w:style w:type="paragraph" w:customStyle="1" w:styleId="ctf-header-user">
    <w:name w:val="ctf-header-user"/>
    <w:basedOn w:val="Normale"/>
    <w:rsid w:val="009C011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tf-header-name">
    <w:name w:val="ctf-header-name"/>
    <w:basedOn w:val="Carpredefinitoparagrafo"/>
    <w:rsid w:val="009C011D"/>
  </w:style>
  <w:style w:type="character" w:customStyle="1" w:styleId="ctf-header-follow">
    <w:name w:val="ctf-header-follow"/>
    <w:basedOn w:val="Carpredefinitoparagrafo"/>
    <w:rsid w:val="009C011D"/>
  </w:style>
  <w:style w:type="character" w:customStyle="1" w:styleId="ctf-screename-sep">
    <w:name w:val="ctf-screename-sep"/>
    <w:basedOn w:val="Carpredefinitoparagrafo"/>
    <w:rsid w:val="009C011D"/>
  </w:style>
  <w:style w:type="paragraph" w:customStyle="1" w:styleId="ctf-tweet-text">
    <w:name w:val="ctf-tweet-text"/>
    <w:basedOn w:val="Normale"/>
    <w:rsid w:val="009C011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tf-screenreader">
    <w:name w:val="ctf-screenreader"/>
    <w:basedOn w:val="Carpredefinitoparagrafo"/>
    <w:rsid w:val="009C011D"/>
  </w:style>
  <w:style w:type="character" w:customStyle="1" w:styleId="ctf-action-count">
    <w:name w:val="ctf-action-count"/>
    <w:basedOn w:val="Carpredefinitoparagrafo"/>
    <w:rsid w:val="009C011D"/>
  </w:style>
</w:styles>
</file>

<file path=word/webSettings.xml><?xml version="1.0" encoding="utf-8"?>
<w:webSettings xmlns:r="http://schemas.openxmlformats.org/officeDocument/2006/relationships" xmlns:w="http://schemas.openxmlformats.org/wordprocessingml/2006/main">
  <w:divs>
    <w:div w:id="182787963">
      <w:bodyDiv w:val="1"/>
      <w:marLeft w:val="0"/>
      <w:marRight w:val="0"/>
      <w:marTop w:val="0"/>
      <w:marBottom w:val="0"/>
      <w:divBdr>
        <w:top w:val="none" w:sz="0" w:space="0" w:color="auto"/>
        <w:left w:val="none" w:sz="0" w:space="0" w:color="auto"/>
        <w:bottom w:val="none" w:sz="0" w:space="0" w:color="auto"/>
        <w:right w:val="none" w:sz="0" w:space="0" w:color="auto"/>
      </w:divBdr>
      <w:divsChild>
        <w:div w:id="1063140484">
          <w:marLeft w:val="0"/>
          <w:marRight w:val="0"/>
          <w:marTop w:val="0"/>
          <w:marBottom w:val="450"/>
          <w:divBdr>
            <w:top w:val="none" w:sz="0" w:space="0" w:color="auto"/>
            <w:left w:val="none" w:sz="0" w:space="0" w:color="auto"/>
            <w:bottom w:val="none" w:sz="0" w:space="0" w:color="auto"/>
            <w:right w:val="none" w:sz="0" w:space="0" w:color="auto"/>
          </w:divBdr>
          <w:divsChild>
            <w:div w:id="139481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14248">
      <w:bodyDiv w:val="1"/>
      <w:marLeft w:val="0"/>
      <w:marRight w:val="0"/>
      <w:marTop w:val="0"/>
      <w:marBottom w:val="0"/>
      <w:divBdr>
        <w:top w:val="none" w:sz="0" w:space="0" w:color="auto"/>
        <w:left w:val="none" w:sz="0" w:space="0" w:color="auto"/>
        <w:bottom w:val="none" w:sz="0" w:space="0" w:color="auto"/>
        <w:right w:val="none" w:sz="0" w:space="0" w:color="auto"/>
      </w:divBdr>
      <w:divsChild>
        <w:div w:id="25645198">
          <w:marLeft w:val="0"/>
          <w:marRight w:val="0"/>
          <w:marTop w:val="0"/>
          <w:marBottom w:val="0"/>
          <w:divBdr>
            <w:top w:val="none" w:sz="0" w:space="0" w:color="auto"/>
            <w:left w:val="none" w:sz="0" w:space="0" w:color="auto"/>
            <w:bottom w:val="none" w:sz="0" w:space="0" w:color="auto"/>
            <w:right w:val="none" w:sz="0" w:space="0" w:color="auto"/>
          </w:divBdr>
          <w:divsChild>
            <w:div w:id="1164321864">
              <w:marLeft w:val="0"/>
              <w:marRight w:val="0"/>
              <w:marTop w:val="0"/>
              <w:marBottom w:val="0"/>
              <w:divBdr>
                <w:top w:val="none" w:sz="0" w:space="0" w:color="auto"/>
                <w:left w:val="none" w:sz="0" w:space="0" w:color="auto"/>
                <w:bottom w:val="none" w:sz="0" w:space="0" w:color="auto"/>
                <w:right w:val="none" w:sz="0" w:space="0" w:color="auto"/>
              </w:divBdr>
              <w:divsChild>
                <w:div w:id="1009715358">
                  <w:marLeft w:val="0"/>
                  <w:marRight w:val="0"/>
                  <w:marTop w:val="600"/>
                  <w:marBottom w:val="0"/>
                  <w:divBdr>
                    <w:top w:val="none" w:sz="0" w:space="0" w:color="auto"/>
                    <w:left w:val="none" w:sz="0" w:space="0" w:color="auto"/>
                    <w:bottom w:val="none" w:sz="0" w:space="0" w:color="auto"/>
                    <w:right w:val="none" w:sz="0" w:space="0" w:color="auto"/>
                  </w:divBdr>
                  <w:divsChild>
                    <w:div w:id="802119965">
                      <w:marLeft w:val="0"/>
                      <w:marRight w:val="0"/>
                      <w:marTop w:val="0"/>
                      <w:marBottom w:val="0"/>
                      <w:divBdr>
                        <w:top w:val="none" w:sz="0" w:space="0" w:color="auto"/>
                        <w:left w:val="none" w:sz="0" w:space="0" w:color="auto"/>
                        <w:bottom w:val="none" w:sz="0" w:space="0" w:color="auto"/>
                        <w:right w:val="none" w:sz="0" w:space="0" w:color="auto"/>
                      </w:divBdr>
                      <w:divsChild>
                        <w:div w:id="1140419456">
                          <w:marLeft w:val="0"/>
                          <w:marRight w:val="0"/>
                          <w:marTop w:val="0"/>
                          <w:marBottom w:val="0"/>
                          <w:divBdr>
                            <w:top w:val="none" w:sz="0" w:space="0" w:color="auto"/>
                            <w:left w:val="none" w:sz="0" w:space="0" w:color="auto"/>
                            <w:bottom w:val="none" w:sz="0" w:space="0" w:color="auto"/>
                            <w:right w:val="none" w:sz="0" w:space="0" w:color="auto"/>
                          </w:divBdr>
                        </w:div>
                        <w:div w:id="904602911">
                          <w:marLeft w:val="0"/>
                          <w:marRight w:val="0"/>
                          <w:marTop w:val="0"/>
                          <w:marBottom w:val="300"/>
                          <w:divBdr>
                            <w:top w:val="none" w:sz="0" w:space="0" w:color="auto"/>
                            <w:left w:val="none" w:sz="0" w:space="0" w:color="auto"/>
                            <w:bottom w:val="none" w:sz="0" w:space="0" w:color="auto"/>
                            <w:right w:val="none" w:sz="0" w:space="0" w:color="auto"/>
                          </w:divBdr>
                        </w:div>
                      </w:divsChild>
                    </w:div>
                    <w:div w:id="2143768193">
                      <w:marLeft w:val="0"/>
                      <w:marRight w:val="0"/>
                      <w:marTop w:val="0"/>
                      <w:marBottom w:val="450"/>
                      <w:divBdr>
                        <w:top w:val="none" w:sz="0" w:space="0" w:color="auto"/>
                        <w:left w:val="none" w:sz="0" w:space="0" w:color="auto"/>
                        <w:bottom w:val="none" w:sz="0" w:space="0" w:color="auto"/>
                        <w:right w:val="none" w:sz="0" w:space="0" w:color="auto"/>
                      </w:divBdr>
                      <w:divsChild>
                        <w:div w:id="1254362400">
                          <w:marLeft w:val="0"/>
                          <w:marRight w:val="0"/>
                          <w:marTop w:val="0"/>
                          <w:marBottom w:val="0"/>
                          <w:divBdr>
                            <w:top w:val="none" w:sz="0" w:space="0" w:color="auto"/>
                            <w:left w:val="none" w:sz="0" w:space="0" w:color="auto"/>
                            <w:bottom w:val="none" w:sz="0" w:space="0" w:color="auto"/>
                            <w:right w:val="none" w:sz="0" w:space="0" w:color="auto"/>
                          </w:divBdr>
                        </w:div>
                      </w:divsChild>
                    </w:div>
                    <w:div w:id="1442532876">
                      <w:marLeft w:val="0"/>
                      <w:marRight w:val="0"/>
                      <w:marTop w:val="0"/>
                      <w:marBottom w:val="0"/>
                      <w:divBdr>
                        <w:top w:val="none" w:sz="0" w:space="0" w:color="auto"/>
                        <w:left w:val="none" w:sz="0" w:space="0" w:color="auto"/>
                        <w:bottom w:val="none" w:sz="0" w:space="0" w:color="auto"/>
                        <w:right w:val="none" w:sz="0" w:space="0" w:color="auto"/>
                      </w:divBdr>
                    </w:div>
                  </w:divsChild>
                </w:div>
                <w:div w:id="1378314803">
                  <w:marLeft w:val="0"/>
                  <w:marRight w:val="0"/>
                  <w:marTop w:val="508"/>
                  <w:marBottom w:val="0"/>
                  <w:divBdr>
                    <w:top w:val="none" w:sz="0" w:space="0" w:color="auto"/>
                    <w:left w:val="none" w:sz="0" w:space="0" w:color="auto"/>
                    <w:bottom w:val="none" w:sz="0" w:space="0" w:color="auto"/>
                    <w:right w:val="none" w:sz="0" w:space="0" w:color="auto"/>
                  </w:divBdr>
                  <w:divsChild>
                    <w:div w:id="853618810">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 w:id="1742674366">
          <w:marLeft w:val="0"/>
          <w:marRight w:val="0"/>
          <w:marTop w:val="0"/>
          <w:marBottom w:val="0"/>
          <w:divBdr>
            <w:top w:val="none" w:sz="0" w:space="0" w:color="auto"/>
            <w:left w:val="none" w:sz="0" w:space="0" w:color="auto"/>
            <w:bottom w:val="none" w:sz="0" w:space="0" w:color="auto"/>
            <w:right w:val="none" w:sz="0" w:space="0" w:color="auto"/>
          </w:divBdr>
          <w:divsChild>
            <w:div w:id="1208108051">
              <w:marLeft w:val="0"/>
              <w:marRight w:val="0"/>
              <w:marTop w:val="0"/>
              <w:marBottom w:val="0"/>
              <w:divBdr>
                <w:top w:val="none" w:sz="0" w:space="0" w:color="auto"/>
                <w:left w:val="none" w:sz="0" w:space="0" w:color="auto"/>
                <w:bottom w:val="none" w:sz="0" w:space="0" w:color="auto"/>
                <w:right w:val="none" w:sz="0" w:space="0" w:color="auto"/>
              </w:divBdr>
              <w:divsChild>
                <w:div w:id="668756528">
                  <w:marLeft w:val="0"/>
                  <w:marRight w:val="0"/>
                  <w:marTop w:val="0"/>
                  <w:marBottom w:val="0"/>
                  <w:divBdr>
                    <w:top w:val="none" w:sz="0" w:space="0" w:color="auto"/>
                    <w:left w:val="none" w:sz="0" w:space="0" w:color="auto"/>
                    <w:bottom w:val="none" w:sz="0" w:space="0" w:color="auto"/>
                    <w:right w:val="none" w:sz="0" w:space="0" w:color="auto"/>
                  </w:divBdr>
                  <w:divsChild>
                    <w:div w:id="919825146">
                      <w:marLeft w:val="0"/>
                      <w:marRight w:val="0"/>
                      <w:marTop w:val="450"/>
                      <w:marBottom w:val="450"/>
                      <w:divBdr>
                        <w:top w:val="none" w:sz="0" w:space="0" w:color="auto"/>
                        <w:left w:val="none" w:sz="0" w:space="0" w:color="auto"/>
                        <w:bottom w:val="none" w:sz="0" w:space="0" w:color="auto"/>
                        <w:right w:val="none" w:sz="0" w:space="0" w:color="auto"/>
                      </w:divBdr>
                      <w:divsChild>
                        <w:div w:id="128284094">
                          <w:marLeft w:val="0"/>
                          <w:marRight w:val="0"/>
                          <w:marTop w:val="0"/>
                          <w:marBottom w:val="0"/>
                          <w:divBdr>
                            <w:top w:val="none" w:sz="0" w:space="0" w:color="auto"/>
                            <w:left w:val="none" w:sz="0" w:space="0" w:color="auto"/>
                            <w:bottom w:val="none" w:sz="0" w:space="0" w:color="auto"/>
                            <w:right w:val="none" w:sz="0" w:space="0" w:color="auto"/>
                          </w:divBdr>
                          <w:divsChild>
                            <w:div w:id="873923921">
                              <w:marLeft w:val="0"/>
                              <w:marRight w:val="0"/>
                              <w:marTop w:val="0"/>
                              <w:marBottom w:val="0"/>
                              <w:divBdr>
                                <w:top w:val="none" w:sz="0" w:space="0" w:color="auto"/>
                                <w:left w:val="none" w:sz="0" w:space="0" w:color="auto"/>
                                <w:bottom w:val="none" w:sz="0" w:space="0" w:color="auto"/>
                                <w:right w:val="none" w:sz="0" w:space="0" w:color="auto"/>
                              </w:divBdr>
                              <w:divsChild>
                                <w:div w:id="182794030">
                                  <w:marLeft w:val="0"/>
                                  <w:marRight w:val="0"/>
                                  <w:marTop w:val="0"/>
                                  <w:marBottom w:val="0"/>
                                  <w:divBdr>
                                    <w:top w:val="none" w:sz="0" w:space="0" w:color="auto"/>
                                    <w:left w:val="none" w:sz="0" w:space="0" w:color="auto"/>
                                    <w:bottom w:val="none" w:sz="0" w:space="0" w:color="auto"/>
                                    <w:right w:val="none" w:sz="0" w:space="0" w:color="auto"/>
                                  </w:divBdr>
                                  <w:divsChild>
                                    <w:div w:id="1231040576">
                                      <w:marLeft w:val="0"/>
                                      <w:marRight w:val="0"/>
                                      <w:marTop w:val="0"/>
                                      <w:marBottom w:val="0"/>
                                      <w:divBdr>
                                        <w:top w:val="none" w:sz="0" w:space="0" w:color="auto"/>
                                        <w:left w:val="none" w:sz="0" w:space="0" w:color="auto"/>
                                        <w:bottom w:val="none" w:sz="0" w:space="0" w:color="auto"/>
                                        <w:right w:val="none" w:sz="0" w:space="0" w:color="auto"/>
                                      </w:divBdr>
                                      <w:divsChild>
                                        <w:div w:id="4437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5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748255">
              <w:marLeft w:val="0"/>
              <w:marRight w:val="0"/>
              <w:marTop w:val="0"/>
              <w:marBottom w:val="0"/>
              <w:divBdr>
                <w:top w:val="none" w:sz="0" w:space="0" w:color="auto"/>
                <w:left w:val="none" w:sz="0" w:space="0" w:color="auto"/>
                <w:bottom w:val="none" w:sz="0" w:space="0" w:color="auto"/>
                <w:right w:val="none" w:sz="0" w:space="0" w:color="auto"/>
              </w:divBdr>
              <w:divsChild>
                <w:div w:id="500314585">
                  <w:marLeft w:val="0"/>
                  <w:marRight w:val="0"/>
                  <w:marTop w:val="0"/>
                  <w:marBottom w:val="0"/>
                  <w:divBdr>
                    <w:top w:val="none" w:sz="0" w:space="0" w:color="auto"/>
                    <w:left w:val="none" w:sz="0" w:space="0" w:color="auto"/>
                    <w:bottom w:val="none" w:sz="0" w:space="0" w:color="auto"/>
                    <w:right w:val="none" w:sz="0" w:space="0" w:color="auto"/>
                  </w:divBdr>
                  <w:divsChild>
                    <w:div w:id="747920241">
                      <w:marLeft w:val="0"/>
                      <w:marRight w:val="0"/>
                      <w:marTop w:val="0"/>
                      <w:marBottom w:val="0"/>
                      <w:divBdr>
                        <w:top w:val="none" w:sz="0" w:space="0" w:color="auto"/>
                        <w:left w:val="none" w:sz="0" w:space="0" w:color="auto"/>
                        <w:bottom w:val="none" w:sz="0" w:space="0" w:color="auto"/>
                        <w:right w:val="none" w:sz="0" w:space="0" w:color="auto"/>
                      </w:divBdr>
                      <w:divsChild>
                        <w:div w:id="685443015">
                          <w:marLeft w:val="0"/>
                          <w:marRight w:val="0"/>
                          <w:marTop w:val="0"/>
                          <w:marBottom w:val="0"/>
                          <w:divBdr>
                            <w:top w:val="none" w:sz="0" w:space="0" w:color="auto"/>
                            <w:left w:val="none" w:sz="0" w:space="0" w:color="auto"/>
                            <w:bottom w:val="none" w:sz="0" w:space="0" w:color="auto"/>
                            <w:right w:val="none" w:sz="0" w:space="0" w:color="auto"/>
                          </w:divBdr>
                          <w:divsChild>
                            <w:div w:id="870536338">
                              <w:marLeft w:val="0"/>
                              <w:marRight w:val="0"/>
                              <w:marTop w:val="0"/>
                              <w:marBottom w:val="0"/>
                              <w:divBdr>
                                <w:top w:val="none" w:sz="0" w:space="0" w:color="auto"/>
                                <w:left w:val="none" w:sz="0" w:space="0" w:color="auto"/>
                                <w:bottom w:val="none" w:sz="0" w:space="0" w:color="auto"/>
                                <w:right w:val="none" w:sz="0" w:space="0" w:color="auto"/>
                              </w:divBdr>
                            </w:div>
                            <w:div w:id="1592283">
                              <w:marLeft w:val="-4764"/>
                              <w:marRight w:val="0"/>
                              <w:marTop w:val="0"/>
                              <w:marBottom w:val="0"/>
                              <w:divBdr>
                                <w:top w:val="none" w:sz="0" w:space="0" w:color="auto"/>
                                <w:left w:val="none" w:sz="0" w:space="0" w:color="auto"/>
                                <w:bottom w:val="none" w:sz="0" w:space="0" w:color="auto"/>
                                <w:right w:val="none" w:sz="0" w:space="0" w:color="auto"/>
                              </w:divBdr>
                            </w:div>
                          </w:divsChild>
                        </w:div>
                        <w:div w:id="1452750996">
                          <w:marLeft w:val="0"/>
                          <w:marRight w:val="0"/>
                          <w:marTop w:val="0"/>
                          <w:marBottom w:val="0"/>
                          <w:divBdr>
                            <w:top w:val="none" w:sz="0" w:space="0" w:color="auto"/>
                            <w:left w:val="none" w:sz="0" w:space="0" w:color="auto"/>
                            <w:bottom w:val="none" w:sz="0" w:space="0" w:color="auto"/>
                            <w:right w:val="none" w:sz="0" w:space="0" w:color="auto"/>
                          </w:divBdr>
                          <w:divsChild>
                            <w:div w:id="946699403">
                              <w:marLeft w:val="0"/>
                              <w:marRight w:val="0"/>
                              <w:marTop w:val="0"/>
                              <w:marBottom w:val="0"/>
                              <w:divBdr>
                                <w:top w:val="none" w:sz="0" w:space="0" w:color="auto"/>
                                <w:left w:val="none" w:sz="0" w:space="0" w:color="auto"/>
                                <w:bottom w:val="none" w:sz="0" w:space="0" w:color="auto"/>
                                <w:right w:val="none" w:sz="0" w:space="0" w:color="auto"/>
                              </w:divBdr>
                              <w:divsChild>
                                <w:div w:id="1152797021">
                                  <w:marLeft w:val="690"/>
                                  <w:marRight w:val="0"/>
                                  <w:marTop w:val="0"/>
                                  <w:marBottom w:val="0"/>
                                  <w:divBdr>
                                    <w:top w:val="none" w:sz="0" w:space="0" w:color="auto"/>
                                    <w:left w:val="none" w:sz="0" w:space="0" w:color="auto"/>
                                    <w:bottom w:val="none" w:sz="0" w:space="0" w:color="auto"/>
                                    <w:right w:val="none" w:sz="0" w:space="0" w:color="auto"/>
                                  </w:divBdr>
                                  <w:divsChild>
                                    <w:div w:id="1897466529">
                                      <w:marLeft w:val="0"/>
                                      <w:marRight w:val="0"/>
                                      <w:marTop w:val="0"/>
                                      <w:marBottom w:val="0"/>
                                      <w:divBdr>
                                        <w:top w:val="none" w:sz="0" w:space="0" w:color="auto"/>
                                        <w:left w:val="none" w:sz="0" w:space="0" w:color="auto"/>
                                        <w:bottom w:val="none" w:sz="0" w:space="0" w:color="auto"/>
                                        <w:right w:val="none" w:sz="0" w:space="0" w:color="auto"/>
                                      </w:divBdr>
                                      <w:divsChild>
                                        <w:div w:id="170073927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227543197">
                                  <w:marLeft w:val="720"/>
                                  <w:marRight w:val="0"/>
                                  <w:marTop w:val="0"/>
                                  <w:marBottom w:val="0"/>
                                  <w:divBdr>
                                    <w:top w:val="none" w:sz="0" w:space="0" w:color="auto"/>
                                    <w:left w:val="none" w:sz="0" w:space="0" w:color="auto"/>
                                    <w:bottom w:val="none" w:sz="0" w:space="0" w:color="auto"/>
                                    <w:right w:val="none" w:sz="0" w:space="0" w:color="auto"/>
                                  </w:divBdr>
                                </w:div>
                                <w:div w:id="2117872074">
                                  <w:marLeft w:val="720"/>
                                  <w:marRight w:val="0"/>
                                  <w:marTop w:val="0"/>
                                  <w:marBottom w:val="0"/>
                                  <w:divBdr>
                                    <w:top w:val="none" w:sz="0" w:space="0" w:color="auto"/>
                                    <w:left w:val="none" w:sz="0" w:space="0" w:color="auto"/>
                                    <w:bottom w:val="none" w:sz="0" w:space="0" w:color="auto"/>
                                    <w:right w:val="none" w:sz="0" w:space="0" w:color="auto"/>
                                  </w:divBdr>
                                </w:div>
                              </w:divsChild>
                            </w:div>
                            <w:div w:id="657195402">
                              <w:marLeft w:val="0"/>
                              <w:marRight w:val="0"/>
                              <w:marTop w:val="0"/>
                              <w:marBottom w:val="0"/>
                              <w:divBdr>
                                <w:top w:val="none" w:sz="0" w:space="0" w:color="auto"/>
                                <w:left w:val="none" w:sz="0" w:space="0" w:color="auto"/>
                                <w:bottom w:val="none" w:sz="0" w:space="0" w:color="auto"/>
                                <w:right w:val="none" w:sz="0" w:space="0" w:color="auto"/>
                              </w:divBdr>
                              <w:divsChild>
                                <w:div w:id="200216341">
                                  <w:marLeft w:val="690"/>
                                  <w:marRight w:val="0"/>
                                  <w:marTop w:val="0"/>
                                  <w:marBottom w:val="0"/>
                                  <w:divBdr>
                                    <w:top w:val="none" w:sz="0" w:space="0" w:color="auto"/>
                                    <w:left w:val="none" w:sz="0" w:space="0" w:color="auto"/>
                                    <w:bottom w:val="none" w:sz="0" w:space="0" w:color="auto"/>
                                    <w:right w:val="none" w:sz="0" w:space="0" w:color="auto"/>
                                  </w:divBdr>
                                  <w:divsChild>
                                    <w:div w:id="2070418994">
                                      <w:marLeft w:val="0"/>
                                      <w:marRight w:val="0"/>
                                      <w:marTop w:val="0"/>
                                      <w:marBottom w:val="0"/>
                                      <w:divBdr>
                                        <w:top w:val="none" w:sz="0" w:space="0" w:color="auto"/>
                                        <w:left w:val="none" w:sz="0" w:space="0" w:color="auto"/>
                                        <w:bottom w:val="none" w:sz="0" w:space="0" w:color="auto"/>
                                        <w:right w:val="none" w:sz="0" w:space="0" w:color="auto"/>
                                      </w:divBdr>
                                      <w:divsChild>
                                        <w:div w:id="14570498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647169686">
                                  <w:marLeft w:val="720"/>
                                  <w:marRight w:val="0"/>
                                  <w:marTop w:val="0"/>
                                  <w:marBottom w:val="0"/>
                                  <w:divBdr>
                                    <w:top w:val="none" w:sz="0" w:space="0" w:color="auto"/>
                                    <w:left w:val="none" w:sz="0" w:space="0" w:color="auto"/>
                                    <w:bottom w:val="none" w:sz="0" w:space="0" w:color="auto"/>
                                    <w:right w:val="none" w:sz="0" w:space="0" w:color="auto"/>
                                  </w:divBdr>
                                </w:div>
                                <w:div w:id="541988086">
                                  <w:marLeft w:val="720"/>
                                  <w:marRight w:val="0"/>
                                  <w:marTop w:val="0"/>
                                  <w:marBottom w:val="0"/>
                                  <w:divBdr>
                                    <w:top w:val="none" w:sz="0" w:space="0" w:color="auto"/>
                                    <w:left w:val="none" w:sz="0" w:space="0" w:color="auto"/>
                                    <w:bottom w:val="none" w:sz="0" w:space="0" w:color="auto"/>
                                    <w:right w:val="none" w:sz="0" w:space="0" w:color="auto"/>
                                  </w:divBdr>
                                </w:div>
                              </w:divsChild>
                            </w:div>
                            <w:div w:id="159467430">
                              <w:marLeft w:val="0"/>
                              <w:marRight w:val="0"/>
                              <w:marTop w:val="0"/>
                              <w:marBottom w:val="0"/>
                              <w:divBdr>
                                <w:top w:val="none" w:sz="0" w:space="0" w:color="auto"/>
                                <w:left w:val="none" w:sz="0" w:space="0" w:color="auto"/>
                                <w:bottom w:val="none" w:sz="0" w:space="0" w:color="auto"/>
                                <w:right w:val="none" w:sz="0" w:space="0" w:color="auto"/>
                              </w:divBdr>
                              <w:divsChild>
                                <w:div w:id="615406770">
                                  <w:marLeft w:val="690"/>
                                  <w:marRight w:val="0"/>
                                  <w:marTop w:val="0"/>
                                  <w:marBottom w:val="0"/>
                                  <w:divBdr>
                                    <w:top w:val="none" w:sz="0" w:space="0" w:color="auto"/>
                                    <w:left w:val="none" w:sz="0" w:space="0" w:color="auto"/>
                                    <w:bottom w:val="none" w:sz="0" w:space="0" w:color="auto"/>
                                    <w:right w:val="none" w:sz="0" w:space="0" w:color="auto"/>
                                  </w:divBdr>
                                  <w:divsChild>
                                    <w:div w:id="1744839733">
                                      <w:marLeft w:val="0"/>
                                      <w:marRight w:val="0"/>
                                      <w:marTop w:val="0"/>
                                      <w:marBottom w:val="0"/>
                                      <w:divBdr>
                                        <w:top w:val="none" w:sz="0" w:space="0" w:color="auto"/>
                                        <w:left w:val="none" w:sz="0" w:space="0" w:color="auto"/>
                                        <w:bottom w:val="none" w:sz="0" w:space="0" w:color="auto"/>
                                        <w:right w:val="none" w:sz="0" w:space="0" w:color="auto"/>
                                      </w:divBdr>
                                      <w:divsChild>
                                        <w:div w:id="611016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1066339922">
                                  <w:marLeft w:val="720"/>
                                  <w:marRight w:val="0"/>
                                  <w:marTop w:val="0"/>
                                  <w:marBottom w:val="0"/>
                                  <w:divBdr>
                                    <w:top w:val="none" w:sz="0" w:space="0" w:color="auto"/>
                                    <w:left w:val="none" w:sz="0" w:space="0" w:color="auto"/>
                                    <w:bottom w:val="none" w:sz="0" w:space="0" w:color="auto"/>
                                    <w:right w:val="none" w:sz="0" w:space="0" w:color="auto"/>
                                  </w:divBdr>
                                </w:div>
                                <w:div w:id="1804076276">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288516">
              <w:marLeft w:val="0"/>
              <w:marRight w:val="0"/>
              <w:marTop w:val="0"/>
              <w:marBottom w:val="0"/>
              <w:divBdr>
                <w:top w:val="none" w:sz="0" w:space="0" w:color="auto"/>
                <w:left w:val="none" w:sz="0" w:space="0" w:color="auto"/>
                <w:bottom w:val="none" w:sz="0" w:space="0" w:color="auto"/>
                <w:right w:val="none" w:sz="0" w:space="0" w:color="auto"/>
              </w:divBdr>
            </w:div>
            <w:div w:id="1934896861">
              <w:marLeft w:val="0"/>
              <w:marRight w:val="0"/>
              <w:marTop w:val="0"/>
              <w:marBottom w:val="0"/>
              <w:divBdr>
                <w:top w:val="none" w:sz="0" w:space="0" w:color="auto"/>
                <w:left w:val="none" w:sz="0" w:space="0" w:color="auto"/>
                <w:bottom w:val="none" w:sz="0" w:space="0" w:color="auto"/>
                <w:right w:val="none" w:sz="0" w:space="0" w:color="auto"/>
              </w:divBdr>
              <w:divsChild>
                <w:div w:id="1854414249">
                  <w:marLeft w:val="0"/>
                  <w:marRight w:val="0"/>
                  <w:marTop w:val="0"/>
                  <w:marBottom w:val="0"/>
                  <w:divBdr>
                    <w:top w:val="none" w:sz="0" w:space="0" w:color="auto"/>
                    <w:left w:val="none" w:sz="0" w:space="0" w:color="auto"/>
                    <w:bottom w:val="none" w:sz="0" w:space="0" w:color="auto"/>
                    <w:right w:val="none" w:sz="0" w:space="0" w:color="auto"/>
                  </w:divBdr>
                </w:div>
              </w:divsChild>
            </w:div>
            <w:div w:id="1413233174">
              <w:marLeft w:val="0"/>
              <w:marRight w:val="0"/>
              <w:marTop w:val="0"/>
              <w:marBottom w:val="0"/>
              <w:divBdr>
                <w:top w:val="none" w:sz="0" w:space="0" w:color="auto"/>
                <w:left w:val="none" w:sz="0" w:space="0" w:color="auto"/>
                <w:bottom w:val="none" w:sz="0" w:space="0" w:color="auto"/>
                <w:right w:val="none" w:sz="0" w:space="0" w:color="auto"/>
              </w:divBdr>
              <w:divsChild>
                <w:div w:id="146187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775513">
      <w:bodyDiv w:val="1"/>
      <w:marLeft w:val="0"/>
      <w:marRight w:val="0"/>
      <w:marTop w:val="0"/>
      <w:marBottom w:val="0"/>
      <w:divBdr>
        <w:top w:val="none" w:sz="0" w:space="0" w:color="auto"/>
        <w:left w:val="none" w:sz="0" w:space="0" w:color="auto"/>
        <w:bottom w:val="none" w:sz="0" w:space="0" w:color="auto"/>
        <w:right w:val="none" w:sz="0" w:space="0" w:color="auto"/>
      </w:divBdr>
      <w:divsChild>
        <w:div w:id="1571844578">
          <w:marLeft w:val="0"/>
          <w:marRight w:val="0"/>
          <w:marTop w:val="0"/>
          <w:marBottom w:val="450"/>
          <w:divBdr>
            <w:top w:val="none" w:sz="0" w:space="0" w:color="auto"/>
            <w:left w:val="none" w:sz="0" w:space="0" w:color="auto"/>
            <w:bottom w:val="none" w:sz="0" w:space="0" w:color="auto"/>
            <w:right w:val="none" w:sz="0" w:space="0" w:color="auto"/>
          </w:divBdr>
          <w:divsChild>
            <w:div w:id="12878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807</Words>
  <Characters>4600</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2018-11-09T16:03:00Z</dcterms:created>
  <dcterms:modified xsi:type="dcterms:W3CDTF">2018-11-09T16:31:00Z</dcterms:modified>
</cp:coreProperties>
</file>